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4B" w:rsidRPr="00022767" w:rsidRDefault="00C91DCD" w:rsidP="001645BB">
      <w:pPr>
        <w:spacing w:line="240" w:lineRule="auto"/>
        <w:rPr>
          <w:rFonts w:ascii="Century Gothic" w:hAnsi="Century Gothic" w:cs="Times New Roman"/>
          <w:b/>
          <w:sz w:val="24"/>
          <w:szCs w:val="24"/>
        </w:rPr>
      </w:pPr>
      <w:r w:rsidRPr="00022767">
        <w:rPr>
          <w:rFonts w:ascii="Century Gothic" w:hAnsi="Century Gothic" w:cs="Times New Roman"/>
          <w:b/>
          <w:sz w:val="24"/>
          <w:szCs w:val="24"/>
        </w:rPr>
        <w:t xml:space="preserve">Aicinām uz </w:t>
      </w:r>
      <w:r w:rsidR="009B3B84" w:rsidRPr="00022767">
        <w:rPr>
          <w:rFonts w:ascii="Century Gothic" w:hAnsi="Century Gothic" w:cs="Times New Roman"/>
          <w:b/>
          <w:sz w:val="24"/>
          <w:szCs w:val="24"/>
        </w:rPr>
        <w:t>STARTA DIENU</w:t>
      </w:r>
      <w:r w:rsidRPr="00022767">
        <w:rPr>
          <w:rFonts w:ascii="Century Gothic" w:hAnsi="Century Gothic" w:cs="Times New Roman"/>
          <w:b/>
          <w:sz w:val="24"/>
          <w:szCs w:val="24"/>
        </w:rPr>
        <w:t xml:space="preserve"> Jēkabpilī</w:t>
      </w:r>
      <w:r w:rsidR="004F537E" w:rsidRPr="00022767">
        <w:rPr>
          <w:rFonts w:ascii="Century Gothic" w:hAnsi="Century Gothic" w:cs="Times New Roman"/>
          <w:b/>
          <w:sz w:val="24"/>
          <w:szCs w:val="24"/>
        </w:rPr>
        <w:t>!</w:t>
      </w:r>
      <w:bookmarkStart w:id="0" w:name="_GoBack"/>
      <w:bookmarkEnd w:id="0"/>
    </w:p>
    <w:p w:rsidR="00C72D59" w:rsidRDefault="00C91DCD" w:rsidP="00CF0989">
      <w:pPr>
        <w:spacing w:line="240" w:lineRule="auto"/>
        <w:jc w:val="both"/>
        <w:rPr>
          <w:rFonts w:ascii="Century Gothic" w:hAnsi="Century Gothic" w:cs="Times New Roman"/>
        </w:rPr>
      </w:pPr>
      <w:r w:rsidRPr="00C72D59">
        <w:rPr>
          <w:rFonts w:ascii="Century Gothic" w:hAnsi="Century Gothic" w:cs="Times New Roman"/>
        </w:rPr>
        <w:t xml:space="preserve">Šā gada </w:t>
      </w:r>
      <w:r w:rsidRPr="00C72D59">
        <w:rPr>
          <w:rFonts w:ascii="Century Gothic" w:hAnsi="Century Gothic" w:cs="Times New Roman"/>
          <w:b/>
        </w:rPr>
        <w:t>7.</w:t>
      </w:r>
      <w:r w:rsidR="000C5FB0" w:rsidRPr="00C72D59">
        <w:rPr>
          <w:rFonts w:ascii="Century Gothic" w:hAnsi="Century Gothic" w:cs="Times New Roman"/>
          <w:b/>
        </w:rPr>
        <w:t xml:space="preserve"> </w:t>
      </w:r>
      <w:r w:rsidRPr="00C72D59">
        <w:rPr>
          <w:rFonts w:ascii="Century Gothic" w:hAnsi="Century Gothic" w:cs="Times New Roman"/>
          <w:b/>
        </w:rPr>
        <w:t>martā</w:t>
      </w:r>
      <w:r w:rsidRPr="00C72D59">
        <w:rPr>
          <w:rFonts w:ascii="Century Gothic" w:hAnsi="Century Gothic" w:cs="Times New Roman"/>
        </w:rPr>
        <w:t xml:space="preserve"> Jēkabpilī notiks </w:t>
      </w:r>
      <w:r w:rsidR="00ED524B" w:rsidRPr="00C72D59">
        <w:rPr>
          <w:rFonts w:ascii="Century Gothic" w:hAnsi="Century Gothic" w:cs="Times New Roman"/>
        </w:rPr>
        <w:t>STARTA DIENA</w:t>
      </w:r>
      <w:r w:rsidR="009B3B84" w:rsidRPr="00C72D59">
        <w:rPr>
          <w:rFonts w:ascii="Century Gothic" w:hAnsi="Century Gothic" w:cs="Times New Roman"/>
        </w:rPr>
        <w:t>.</w:t>
      </w:r>
      <w:r w:rsidR="00AE6A4B" w:rsidRPr="00C72D59">
        <w:rPr>
          <w:rFonts w:ascii="Century Gothic" w:hAnsi="Century Gothic" w:cs="Times New Roman"/>
        </w:rPr>
        <w:t xml:space="preserve"> </w:t>
      </w:r>
    </w:p>
    <w:p w:rsidR="00AE6A4B" w:rsidRPr="00C72D59" w:rsidRDefault="00AE6A4B" w:rsidP="00CF0989">
      <w:pPr>
        <w:spacing w:line="240" w:lineRule="auto"/>
        <w:jc w:val="both"/>
        <w:rPr>
          <w:rFonts w:ascii="Century Gothic" w:hAnsi="Century Gothic" w:cs="Times New Roman"/>
        </w:rPr>
      </w:pPr>
      <w:r w:rsidRPr="00C72D59">
        <w:rPr>
          <w:rFonts w:ascii="Century Gothic" w:hAnsi="Century Gothic" w:cs="Times New Roman"/>
        </w:rPr>
        <w:t xml:space="preserve">Tas būs </w:t>
      </w:r>
      <w:r w:rsidR="009B3B84" w:rsidRPr="00C72D59">
        <w:rPr>
          <w:rFonts w:ascii="Century Gothic" w:hAnsi="Century Gothic" w:cs="Times New Roman"/>
        </w:rPr>
        <w:t xml:space="preserve">bezmaksas pasākums </w:t>
      </w:r>
      <w:r w:rsidRPr="00C72D59">
        <w:rPr>
          <w:rFonts w:ascii="Century Gothic" w:hAnsi="Century Gothic" w:cs="Times New Roman"/>
        </w:rPr>
        <w:t>jaunajiem un topošajiem uzņēmējiem</w:t>
      </w:r>
      <w:r w:rsidR="00C91DCD" w:rsidRPr="00C72D59">
        <w:rPr>
          <w:rFonts w:ascii="Century Gothic" w:hAnsi="Century Gothic" w:cs="Times New Roman"/>
        </w:rPr>
        <w:t>, kurā</w:t>
      </w:r>
      <w:r w:rsidR="00787D7E" w:rsidRPr="00C72D59">
        <w:rPr>
          <w:rFonts w:ascii="Century Gothic" w:hAnsi="Century Gothic" w:cs="Times New Roman"/>
        </w:rPr>
        <w:t xml:space="preserve"> varēs</w:t>
      </w:r>
      <w:r w:rsidR="00C91DCD" w:rsidRPr="00C72D59">
        <w:rPr>
          <w:rFonts w:ascii="Century Gothic" w:hAnsi="Century Gothic" w:cs="Times New Roman"/>
        </w:rPr>
        <w:t xml:space="preserve"> </w:t>
      </w:r>
      <w:r w:rsidR="009B3B84" w:rsidRPr="00C72D59">
        <w:rPr>
          <w:rFonts w:ascii="Century Gothic" w:hAnsi="Century Gothic" w:cs="Times New Roman"/>
        </w:rPr>
        <w:t xml:space="preserve">iedvesmoties, uzzināt par valsts atbalstu </w:t>
      </w:r>
      <w:r w:rsidR="00C91DCD" w:rsidRPr="00C72D59">
        <w:rPr>
          <w:rFonts w:ascii="Century Gothic" w:hAnsi="Century Gothic" w:cs="Times New Roman"/>
        </w:rPr>
        <w:t>un dibināt noderīgus kontaktus.</w:t>
      </w:r>
      <w:proofErr w:type="gramStart"/>
      <w:r w:rsidRPr="00C72D59">
        <w:rPr>
          <w:rFonts w:ascii="Century Gothic" w:hAnsi="Century Gothic" w:cs="Times New Roman"/>
        </w:rPr>
        <w:t xml:space="preserve"> </w:t>
      </w:r>
      <w:r w:rsidR="00C91DCD" w:rsidRPr="00C72D59">
        <w:rPr>
          <w:rFonts w:ascii="Century Gothic" w:hAnsi="Century Gothic" w:cs="Times New Roman"/>
        </w:rPr>
        <w:t xml:space="preserve"> </w:t>
      </w:r>
      <w:proofErr w:type="gramEnd"/>
      <w:r w:rsidR="00C91DCD" w:rsidRPr="00C72D59">
        <w:rPr>
          <w:rFonts w:ascii="Century Gothic" w:hAnsi="Century Gothic" w:cs="Times New Roman"/>
        </w:rPr>
        <w:t>Uz pasākumu aicināts ikviens interesents, kuram ir biznesa ideja un vēlme to īstenot, ikviens uzņēmums vecumā līdz 5 gadiem, kas meklē izaugsmes iespējas,</w:t>
      </w:r>
    </w:p>
    <w:p w:rsidR="00634701" w:rsidRPr="00C72D59" w:rsidRDefault="00ED524B" w:rsidP="00CF0989">
      <w:pPr>
        <w:spacing w:line="240" w:lineRule="auto"/>
        <w:jc w:val="both"/>
        <w:rPr>
          <w:rFonts w:ascii="Century Gothic" w:hAnsi="Century Gothic" w:cs="Times New Roman"/>
        </w:rPr>
      </w:pPr>
      <w:r w:rsidRPr="00022767">
        <w:rPr>
          <w:rFonts w:ascii="Century Gothic" w:hAnsi="Century Gothic" w:cs="Times New Roman"/>
          <w:b/>
        </w:rPr>
        <w:t xml:space="preserve">STARTA DIENA </w:t>
      </w:r>
      <w:r w:rsidR="00AE6A4B" w:rsidRPr="00022767">
        <w:rPr>
          <w:rFonts w:ascii="Century Gothic" w:hAnsi="Century Gothic" w:cs="Times New Roman"/>
          <w:b/>
        </w:rPr>
        <w:t xml:space="preserve">notiks </w:t>
      </w:r>
      <w:r w:rsidR="00C91DCD" w:rsidRPr="00022767">
        <w:rPr>
          <w:rFonts w:ascii="Century Gothic" w:hAnsi="Century Gothic" w:cs="Times New Roman"/>
          <w:b/>
        </w:rPr>
        <w:t>Krustpils pilī</w:t>
      </w:r>
      <w:r w:rsidR="00AE6A4B" w:rsidRPr="00022767">
        <w:rPr>
          <w:rFonts w:ascii="Century Gothic" w:hAnsi="Century Gothic" w:cs="Times New Roman"/>
          <w:b/>
        </w:rPr>
        <w:t xml:space="preserve">, </w:t>
      </w:r>
      <w:r w:rsidR="00C91DCD" w:rsidRPr="00022767">
        <w:rPr>
          <w:rFonts w:ascii="Century Gothic" w:hAnsi="Century Gothic" w:cs="Times New Roman"/>
          <w:b/>
        </w:rPr>
        <w:t>Rīgas ielā 2016B</w:t>
      </w:r>
      <w:r w:rsidR="00AE6A4B" w:rsidRPr="00022767">
        <w:rPr>
          <w:rFonts w:ascii="Century Gothic" w:hAnsi="Century Gothic" w:cs="Times New Roman"/>
          <w:b/>
        </w:rPr>
        <w:t xml:space="preserve">, </w:t>
      </w:r>
      <w:r w:rsidR="00C3121F" w:rsidRPr="00022767">
        <w:rPr>
          <w:rFonts w:ascii="Century Gothic" w:hAnsi="Century Gothic" w:cs="Times New Roman"/>
          <w:b/>
        </w:rPr>
        <w:t>Jēkabpilī, plkst. 10:0</w:t>
      </w:r>
      <w:r w:rsidR="00AE6A4B" w:rsidRPr="00022767">
        <w:rPr>
          <w:rFonts w:ascii="Century Gothic" w:hAnsi="Century Gothic" w:cs="Times New Roman"/>
          <w:b/>
        </w:rPr>
        <w:t xml:space="preserve">0 – 13:30. </w:t>
      </w:r>
      <w:r w:rsidR="00C91DCD" w:rsidRPr="00022767">
        <w:rPr>
          <w:rFonts w:ascii="Century Gothic" w:hAnsi="Century Gothic" w:cs="Times New Roman"/>
          <w:b/>
        </w:rPr>
        <w:t>Piet</w:t>
      </w:r>
      <w:r w:rsidR="00787D7E" w:rsidRPr="00022767">
        <w:rPr>
          <w:rFonts w:ascii="Century Gothic" w:hAnsi="Century Gothic" w:cs="Times New Roman"/>
          <w:b/>
        </w:rPr>
        <w:t>ei</w:t>
      </w:r>
      <w:r w:rsidR="00C91DCD" w:rsidRPr="00022767">
        <w:rPr>
          <w:rFonts w:ascii="Century Gothic" w:hAnsi="Century Gothic" w:cs="Times New Roman"/>
          <w:b/>
        </w:rPr>
        <w:t>kšanās līdz 5.</w:t>
      </w:r>
      <w:r w:rsidR="009B3B84" w:rsidRPr="00022767">
        <w:rPr>
          <w:rFonts w:ascii="Century Gothic" w:hAnsi="Century Gothic" w:cs="Times New Roman"/>
          <w:b/>
        </w:rPr>
        <w:t xml:space="preserve"> </w:t>
      </w:r>
      <w:r w:rsidR="00C91DCD" w:rsidRPr="00022767">
        <w:rPr>
          <w:rFonts w:ascii="Century Gothic" w:hAnsi="Century Gothic" w:cs="Times New Roman"/>
          <w:b/>
        </w:rPr>
        <w:t>martam</w:t>
      </w:r>
      <w:r w:rsidR="00634701" w:rsidRPr="00022767">
        <w:rPr>
          <w:rFonts w:ascii="Century Gothic" w:hAnsi="Century Gothic" w:cs="Times New Roman"/>
          <w:b/>
        </w:rPr>
        <w:t xml:space="preserve"> ALTUM</w:t>
      </w:r>
      <w:r w:rsidR="00634701" w:rsidRPr="00C72D59">
        <w:rPr>
          <w:rFonts w:ascii="Century Gothic" w:hAnsi="Century Gothic" w:cs="Times New Roman"/>
        </w:rPr>
        <w:t xml:space="preserve"> </w:t>
      </w:r>
      <w:hyperlink r:id="rId6" w:history="1">
        <w:r w:rsidR="00634701" w:rsidRPr="00C3121F">
          <w:rPr>
            <w:rStyle w:val="Hyperlink"/>
            <w:rFonts w:ascii="Century Gothic" w:hAnsi="Century Gothic" w:cs="Times New Roman"/>
          </w:rPr>
          <w:t>mājas</w:t>
        </w:r>
        <w:r w:rsidR="00AE6A4B" w:rsidRPr="00C3121F">
          <w:rPr>
            <w:rStyle w:val="Hyperlink"/>
            <w:rFonts w:ascii="Century Gothic" w:hAnsi="Century Gothic" w:cs="Times New Roman"/>
          </w:rPr>
          <w:t>lapā</w:t>
        </w:r>
      </w:hyperlink>
      <w:r w:rsidR="00634701" w:rsidRPr="00C72D59">
        <w:rPr>
          <w:rFonts w:ascii="Century Gothic" w:hAnsi="Century Gothic" w:cs="Times New Roman"/>
        </w:rPr>
        <w:t>.</w:t>
      </w:r>
    </w:p>
    <w:p w:rsidR="00C91DCD" w:rsidRPr="00C72D59" w:rsidRDefault="00C91DCD" w:rsidP="00CF0989">
      <w:pPr>
        <w:spacing w:line="240" w:lineRule="auto"/>
        <w:jc w:val="both"/>
        <w:rPr>
          <w:rFonts w:ascii="Century Gothic" w:hAnsi="Century Gothic" w:cs="Times New Roman"/>
          <w:u w:val="single"/>
        </w:rPr>
      </w:pPr>
      <w:r w:rsidRPr="00C72D59">
        <w:rPr>
          <w:rFonts w:ascii="Century Gothic" w:hAnsi="Century Gothic" w:cs="Times New Roman"/>
        </w:rPr>
        <w:t xml:space="preserve">Pasākuma </w:t>
      </w:r>
      <w:r w:rsidRPr="00C72D59">
        <w:rPr>
          <w:rFonts w:ascii="Century Gothic" w:eastAsia="Times New Roman" w:hAnsi="Century Gothic" w:cs="Times New Roman"/>
          <w:lang w:eastAsia="lv-LV"/>
        </w:rPr>
        <w:t xml:space="preserve">dalībnieki uzzinās </w:t>
      </w:r>
      <w:r w:rsidR="009B3B84" w:rsidRPr="00C72D59">
        <w:rPr>
          <w:rFonts w:ascii="Century Gothic" w:eastAsia="Times New Roman" w:hAnsi="Century Gothic" w:cs="Times New Roman"/>
          <w:lang w:eastAsia="lv-LV"/>
        </w:rPr>
        <w:t xml:space="preserve">par </w:t>
      </w:r>
      <w:r w:rsidR="00787D7E" w:rsidRPr="00C72D59">
        <w:rPr>
          <w:rFonts w:ascii="Century Gothic" w:eastAsia="Times New Roman" w:hAnsi="Century Gothic" w:cs="Times New Roman"/>
          <w:lang w:eastAsia="lv-LV"/>
        </w:rPr>
        <w:t>atbalsta iespēj</w:t>
      </w:r>
      <w:r w:rsidR="009B3B84" w:rsidRPr="00C72D59">
        <w:rPr>
          <w:rFonts w:ascii="Century Gothic" w:eastAsia="Times New Roman" w:hAnsi="Century Gothic" w:cs="Times New Roman"/>
          <w:lang w:eastAsia="lv-LV"/>
        </w:rPr>
        <w:t>ām</w:t>
      </w:r>
      <w:r w:rsidRPr="00C72D59">
        <w:rPr>
          <w:rFonts w:ascii="Century Gothic" w:eastAsia="Times New Roman" w:hAnsi="Century Gothic" w:cs="Times New Roman"/>
          <w:lang w:eastAsia="lv-LV"/>
        </w:rPr>
        <w:t>, ko sniedz ne tikai valsts, bet arī pašvaldības, bankas un nevalstiskās organizācijas, tai skaitā:</w:t>
      </w:r>
    </w:p>
    <w:p w:rsidR="00C91DCD" w:rsidRDefault="00C91DCD" w:rsidP="00C3121F">
      <w:pPr>
        <w:numPr>
          <w:ilvl w:val="0"/>
          <w:numId w:val="1"/>
        </w:numPr>
        <w:shd w:val="clear" w:color="auto" w:fill="FEFEFE"/>
        <w:spacing w:after="0" w:line="240" w:lineRule="auto"/>
        <w:rPr>
          <w:rFonts w:ascii="Century Gothic" w:eastAsia="Times New Roman" w:hAnsi="Century Gothic" w:cs="Arial"/>
          <w:lang w:eastAsia="lv-LV"/>
        </w:rPr>
      </w:pPr>
      <w:r w:rsidRPr="00C72D59">
        <w:rPr>
          <w:rFonts w:ascii="Century Gothic" w:eastAsia="Times New Roman" w:hAnsi="Century Gothic" w:cs="Arial"/>
          <w:lang w:eastAsia="lv-LV"/>
        </w:rPr>
        <w:t>Kā pārdomāti plānot un finansēt savu ideju?</w:t>
      </w:r>
      <w:r w:rsidR="00C3121F">
        <w:rPr>
          <w:rFonts w:ascii="Century Gothic" w:eastAsia="Times New Roman" w:hAnsi="Century Gothic" w:cs="Arial"/>
          <w:lang w:eastAsia="lv-LV"/>
        </w:rPr>
        <w:t xml:space="preserve"> (</w:t>
      </w:r>
      <w:r w:rsidR="00C3121F" w:rsidRPr="00E71B9C">
        <w:rPr>
          <w:rFonts w:ascii="Century Gothic" w:eastAsia="Times New Roman" w:hAnsi="Century Gothic" w:cs="Times New Roman"/>
          <w:lang w:eastAsia="lv-LV"/>
        </w:rPr>
        <w:t>Mārīte Lazdiņa, ALTUM</w:t>
      </w:r>
      <w:r w:rsidR="00C3121F">
        <w:rPr>
          <w:rFonts w:ascii="Century Gothic" w:eastAsia="Times New Roman" w:hAnsi="Century Gothic" w:cs="Times New Roman"/>
          <w:lang w:eastAsia="lv-LV"/>
        </w:rPr>
        <w:t>)</w:t>
      </w:r>
    </w:p>
    <w:p w:rsidR="00C3121F" w:rsidRPr="00C3121F" w:rsidRDefault="00C3121F" w:rsidP="00C3121F">
      <w:pPr>
        <w:pStyle w:val="ListParagraph"/>
        <w:numPr>
          <w:ilvl w:val="0"/>
          <w:numId w:val="3"/>
        </w:numPr>
        <w:shd w:val="clear" w:color="auto" w:fill="FEFEFE"/>
        <w:ind w:left="709"/>
        <w:contextualSpacing/>
        <w:rPr>
          <w:rFonts w:ascii="Century Gothic" w:eastAsia="Times New Roman" w:hAnsi="Century Gothic" w:cs="Arial"/>
          <w:lang w:eastAsia="lv-LV"/>
        </w:rPr>
      </w:pPr>
      <w:r>
        <w:rPr>
          <w:rFonts w:ascii="Century Gothic" w:eastAsia="Times New Roman" w:hAnsi="Century Gothic" w:cs="Arial"/>
          <w:lang w:eastAsia="lv-LV"/>
        </w:rPr>
        <w:t>Ko</w:t>
      </w:r>
      <w:r w:rsidRPr="00E71B9C">
        <w:rPr>
          <w:rFonts w:ascii="Century Gothic" w:eastAsia="Times New Roman" w:hAnsi="Century Gothic"/>
          <w:lang w:eastAsia="lv-LV"/>
        </w:rPr>
        <w:t xml:space="preserve"> Tavam biznesam var dot investors? </w:t>
      </w:r>
      <w:r>
        <w:rPr>
          <w:rFonts w:ascii="Century Gothic" w:eastAsia="Times New Roman" w:hAnsi="Century Gothic"/>
          <w:lang w:eastAsia="lv-LV"/>
        </w:rPr>
        <w:t>(</w:t>
      </w:r>
      <w:r w:rsidRPr="00E71B9C">
        <w:rPr>
          <w:rFonts w:ascii="Century Gothic" w:eastAsia="Times New Roman" w:hAnsi="Century Gothic"/>
          <w:lang w:eastAsia="lv-LV"/>
        </w:rPr>
        <w:t xml:space="preserve">Aiga </w:t>
      </w:r>
      <w:proofErr w:type="spellStart"/>
      <w:r w:rsidRPr="00E71B9C">
        <w:rPr>
          <w:rFonts w:ascii="Century Gothic" w:eastAsia="Times New Roman" w:hAnsi="Century Gothic"/>
          <w:lang w:eastAsia="lv-LV"/>
        </w:rPr>
        <w:t>Kalbjonoka</w:t>
      </w:r>
      <w:proofErr w:type="spellEnd"/>
      <w:r w:rsidRPr="00E71B9C">
        <w:rPr>
          <w:rFonts w:ascii="Century Gothic" w:eastAsia="Times New Roman" w:hAnsi="Century Gothic"/>
          <w:lang w:eastAsia="lv-LV"/>
        </w:rPr>
        <w:t xml:space="preserve">, </w:t>
      </w:r>
      <w:proofErr w:type="spellStart"/>
      <w:r w:rsidRPr="00E71B9C">
        <w:rPr>
          <w:rFonts w:ascii="Century Gothic" w:eastAsia="Times New Roman" w:hAnsi="Century Gothic"/>
          <w:lang w:eastAsia="lv-LV"/>
        </w:rPr>
        <w:t>LatBAN</w:t>
      </w:r>
      <w:proofErr w:type="spellEnd"/>
      <w:r>
        <w:rPr>
          <w:rFonts w:ascii="Century Gothic" w:eastAsia="Times New Roman" w:hAnsi="Century Gothic"/>
          <w:lang w:eastAsia="lv-LV"/>
        </w:rPr>
        <w:t>)</w:t>
      </w:r>
    </w:p>
    <w:p w:rsidR="001645BB" w:rsidRPr="00C72D59" w:rsidRDefault="001645BB" w:rsidP="00C3121F">
      <w:pPr>
        <w:pStyle w:val="ListParagraph"/>
        <w:numPr>
          <w:ilvl w:val="0"/>
          <w:numId w:val="3"/>
        </w:numPr>
        <w:shd w:val="clear" w:color="auto" w:fill="FEFEFE"/>
        <w:ind w:left="709"/>
        <w:contextualSpacing/>
        <w:rPr>
          <w:rFonts w:ascii="Century Gothic" w:eastAsia="Times New Roman" w:hAnsi="Century Gothic" w:cs="Arial"/>
          <w:lang w:eastAsia="lv-LV"/>
        </w:rPr>
      </w:pPr>
      <w:r w:rsidRPr="00C72D59">
        <w:rPr>
          <w:rFonts w:ascii="Century Gothic" w:eastAsia="Times New Roman" w:hAnsi="Century Gothic" w:cs="Arial"/>
          <w:lang w:eastAsia="lv-LV"/>
        </w:rPr>
        <w:t>Uzņēmēju pieredzes stāsti un padomi</w:t>
      </w:r>
      <w:r w:rsidR="00C91DCD" w:rsidRPr="00C72D59">
        <w:rPr>
          <w:rFonts w:ascii="Century Gothic" w:eastAsia="Times New Roman" w:hAnsi="Century Gothic" w:cs="Arial"/>
          <w:lang w:eastAsia="lv-LV"/>
        </w:rPr>
        <w:t xml:space="preserve"> </w:t>
      </w:r>
      <w:r w:rsidRPr="00C72D59">
        <w:rPr>
          <w:rFonts w:ascii="Century Gothic" w:eastAsia="Times New Roman" w:hAnsi="Century Gothic" w:cs="Arial"/>
          <w:lang w:eastAsia="lv-LV"/>
        </w:rPr>
        <w:t xml:space="preserve">(Roberts </w:t>
      </w:r>
      <w:proofErr w:type="spellStart"/>
      <w:r w:rsidRPr="00C72D59">
        <w:rPr>
          <w:rFonts w:ascii="Century Gothic" w:eastAsia="Times New Roman" w:hAnsi="Century Gothic" w:cs="Arial"/>
          <w:lang w:eastAsia="lv-LV"/>
        </w:rPr>
        <w:t>Češeiko</w:t>
      </w:r>
      <w:proofErr w:type="spellEnd"/>
      <w:r w:rsidRPr="00C72D59">
        <w:rPr>
          <w:rFonts w:ascii="Century Gothic" w:eastAsia="Times New Roman" w:hAnsi="Century Gothic" w:cs="Arial"/>
          <w:lang w:eastAsia="lv-LV"/>
        </w:rPr>
        <w:t>, Mārcis Pļaviņš</w:t>
      </w:r>
      <w:r w:rsidR="00ED524B">
        <w:rPr>
          <w:rFonts w:ascii="Century Gothic" w:eastAsia="Times New Roman" w:hAnsi="Century Gothic" w:cs="Arial"/>
          <w:lang w:eastAsia="lv-LV"/>
        </w:rPr>
        <w:t xml:space="preserve">, </w:t>
      </w:r>
      <w:r w:rsidRPr="00C72D59">
        <w:rPr>
          <w:rFonts w:ascii="Century Gothic" w:eastAsia="Times New Roman" w:hAnsi="Century Gothic" w:cs="Arial"/>
          <w:lang w:eastAsia="lv-LV"/>
        </w:rPr>
        <w:t>Zanda Lamba)</w:t>
      </w:r>
    </w:p>
    <w:p w:rsidR="00C91DCD" w:rsidRPr="00C72D59" w:rsidRDefault="00C91DCD" w:rsidP="00C3121F">
      <w:pPr>
        <w:numPr>
          <w:ilvl w:val="0"/>
          <w:numId w:val="1"/>
        </w:numPr>
        <w:shd w:val="clear" w:color="auto" w:fill="FEFEFE"/>
        <w:spacing w:after="100" w:afterAutospacing="1" w:line="240" w:lineRule="auto"/>
        <w:rPr>
          <w:rFonts w:ascii="Century Gothic" w:eastAsia="Times New Roman" w:hAnsi="Century Gothic" w:cs="Arial"/>
          <w:lang w:eastAsia="lv-LV"/>
        </w:rPr>
      </w:pPr>
      <w:r w:rsidRPr="00C72D59">
        <w:rPr>
          <w:rFonts w:ascii="Century Gothic" w:hAnsi="Century Gothic"/>
        </w:rPr>
        <w:t>Pārdošanas automatizācija – liec digitāliem rīkiem strādāt tavā vietā</w:t>
      </w:r>
      <w:r w:rsidR="001645BB" w:rsidRPr="00C72D59">
        <w:rPr>
          <w:rFonts w:ascii="Century Gothic" w:hAnsi="Century Gothic"/>
        </w:rPr>
        <w:t xml:space="preserve"> (Egils </w:t>
      </w:r>
      <w:proofErr w:type="spellStart"/>
      <w:r w:rsidR="001645BB" w:rsidRPr="00C72D59">
        <w:rPr>
          <w:rFonts w:ascii="Century Gothic" w:hAnsi="Century Gothic"/>
        </w:rPr>
        <w:t>Boitmanis</w:t>
      </w:r>
      <w:proofErr w:type="spellEnd"/>
      <w:r w:rsidR="001645BB" w:rsidRPr="00C72D59">
        <w:rPr>
          <w:rFonts w:ascii="Century Gothic" w:hAnsi="Century Gothic"/>
        </w:rPr>
        <w:t xml:space="preserve">, </w:t>
      </w:r>
      <w:proofErr w:type="spellStart"/>
      <w:r w:rsidR="001645BB" w:rsidRPr="00C72D59">
        <w:rPr>
          <w:rFonts w:ascii="Century Gothic" w:hAnsi="Century Gothic"/>
        </w:rPr>
        <w:t>Infinitum</w:t>
      </w:r>
      <w:proofErr w:type="spellEnd"/>
      <w:r w:rsidR="001645BB" w:rsidRPr="00C72D59">
        <w:rPr>
          <w:rFonts w:ascii="Century Gothic" w:hAnsi="Century Gothic"/>
        </w:rPr>
        <w:t>)</w:t>
      </w:r>
    </w:p>
    <w:p w:rsidR="00AE6A4B" w:rsidRPr="00C72D59" w:rsidRDefault="00AE6A4B" w:rsidP="00CF0989">
      <w:pPr>
        <w:spacing w:line="240" w:lineRule="auto"/>
        <w:jc w:val="both"/>
        <w:rPr>
          <w:rFonts w:ascii="Century Gothic" w:eastAsia="Times New Roman" w:hAnsi="Century Gothic" w:cs="Times New Roman"/>
          <w:b/>
          <w:bCs/>
          <w:lang w:eastAsia="lv-LV"/>
        </w:rPr>
      </w:pPr>
      <w:r w:rsidRPr="00C72D59">
        <w:rPr>
          <w:rFonts w:ascii="Century Gothic" w:hAnsi="Century Gothic"/>
        </w:rPr>
        <w:t xml:space="preserve">Pasākumu rīko ALTUM, piedaloties reģiona uzņēmējiem un institūcijām, kuras uzņēmējiem var sniegt būtisku atbalstu, sperot sākuma soļus biznesā. </w:t>
      </w:r>
    </w:p>
    <w:p w:rsidR="001645BB" w:rsidRPr="00C72D59" w:rsidRDefault="001645BB" w:rsidP="00CF0989">
      <w:pPr>
        <w:spacing w:before="100" w:beforeAutospacing="1" w:after="100" w:afterAutospacing="1" w:line="240" w:lineRule="auto"/>
        <w:jc w:val="both"/>
        <w:rPr>
          <w:rFonts w:ascii="Century Gothic" w:hAnsi="Century Gothic"/>
          <w:lang w:eastAsia="lv-LV"/>
        </w:rPr>
      </w:pPr>
      <w:r w:rsidRPr="00C72D59">
        <w:rPr>
          <w:rFonts w:ascii="Century Gothic" w:eastAsia="Times New Roman" w:hAnsi="Century Gothic" w:cs="Times New Roman"/>
          <w:bCs/>
          <w:lang w:eastAsia="lv-LV"/>
        </w:rPr>
        <w:t>ALTUM Zemgales reģiona vadītāja Mārīte Lazdiņ</w:t>
      </w:r>
      <w:r w:rsidR="00CF0989" w:rsidRPr="00C72D59">
        <w:rPr>
          <w:rFonts w:ascii="Century Gothic" w:eastAsia="Times New Roman" w:hAnsi="Century Gothic" w:cs="Times New Roman"/>
          <w:bCs/>
          <w:lang w:eastAsia="lv-LV"/>
        </w:rPr>
        <w:t>a</w:t>
      </w:r>
      <w:r w:rsidRPr="00C72D59">
        <w:rPr>
          <w:rFonts w:ascii="Century Gothic" w:eastAsia="Times New Roman" w:hAnsi="Century Gothic" w:cs="Times New Roman"/>
          <w:bCs/>
          <w:lang w:eastAsia="lv-LV"/>
        </w:rPr>
        <w:t xml:space="preserve">: </w:t>
      </w:r>
      <w:r w:rsidRPr="00C72D59">
        <w:rPr>
          <w:rFonts w:ascii="Century Gothic" w:hAnsi="Century Gothic"/>
          <w:lang w:eastAsia="lv-LV"/>
        </w:rPr>
        <w:t>“Visa biznesa uzsācējam noderīgā informācija vienuviet, brīvā un draudzīgā atmosfērā – šādu informācijas iegūšanas formātu šodienas dzīves ritmā uzņēmēji izvēlas ļoti labprāt. Turklāt tā ir arī iespēja satikt citus uzņēmējus, mācīties no citu pieredzes un kļūdām, arī iegūt vērtīgus kontaktus. Reģionos ir liels potenciāls uzņēmējdarbības attīstībai, tāpēc vēlamies, lai šis pasākums kalpo par iedvesmu un dzinuli arvien lielākai reģiona iedzīvotāju vēlmei kļūt par uzņēmējiem. ALTUM no savas puses sniegs visu nepieciešamo atbalstu šajā aizraujošajā ceļā. ”</w:t>
      </w:r>
    </w:p>
    <w:p w:rsidR="001645BB" w:rsidRPr="00C72D59" w:rsidRDefault="001645BB" w:rsidP="00CF0989">
      <w:pPr>
        <w:shd w:val="clear" w:color="auto" w:fill="FEFEFE"/>
        <w:spacing w:before="100" w:beforeAutospacing="1" w:after="100" w:afterAutospacing="1" w:line="240" w:lineRule="auto"/>
        <w:rPr>
          <w:rFonts w:ascii="Century Gothic" w:hAnsi="Century Gothic" w:cs="Arial"/>
          <w:lang w:eastAsia="lv-LV"/>
        </w:rPr>
      </w:pPr>
      <w:r w:rsidRPr="00C72D59">
        <w:rPr>
          <w:rFonts w:ascii="Century Gothic" w:eastAsia="Times New Roman" w:hAnsi="Century Gothic" w:cs="Times New Roman"/>
          <w:lang w:eastAsia="lv-LV"/>
        </w:rPr>
        <w:t>Pasākumā individuālas konsultācijas sn</w:t>
      </w:r>
      <w:r w:rsidR="00787D7E" w:rsidRPr="00C72D59">
        <w:rPr>
          <w:rFonts w:ascii="Century Gothic" w:eastAsia="Times New Roman" w:hAnsi="Century Gothic" w:cs="Times New Roman"/>
          <w:lang w:eastAsia="lv-LV"/>
        </w:rPr>
        <w:t>iegs vairāk nekā 10 organizācija</w:t>
      </w:r>
      <w:r w:rsidRPr="00C72D59">
        <w:rPr>
          <w:rFonts w:ascii="Century Gothic" w:eastAsia="Times New Roman" w:hAnsi="Century Gothic" w:cs="Times New Roman"/>
          <w:lang w:eastAsia="lv-LV"/>
        </w:rPr>
        <w:t>s: ALTUM, Valsts ieņēmumu dienests, Uzņēmumu reģistrs, NVA</w:t>
      </w:r>
      <w:r w:rsidR="00FC0A3A" w:rsidRPr="00C72D59">
        <w:rPr>
          <w:rFonts w:ascii="Century Gothic" w:eastAsia="Times New Roman" w:hAnsi="Century Gothic" w:cs="Times New Roman"/>
          <w:lang w:eastAsia="lv-LV"/>
        </w:rPr>
        <w:t xml:space="preserve">, </w:t>
      </w:r>
      <w:r w:rsidR="009B3B84" w:rsidRPr="00C72D59">
        <w:rPr>
          <w:rFonts w:ascii="Century Gothic" w:eastAsia="Times New Roman" w:hAnsi="Century Gothic" w:cs="Times New Roman"/>
          <w:lang w:eastAsia="lv-LV"/>
        </w:rPr>
        <w:t xml:space="preserve">VDI, </w:t>
      </w:r>
      <w:r w:rsidR="00FC0A3A" w:rsidRPr="00C72D59">
        <w:rPr>
          <w:rFonts w:ascii="Century Gothic" w:eastAsia="Times New Roman" w:hAnsi="Century Gothic" w:cs="Times New Roman"/>
          <w:lang w:eastAsia="lv-LV"/>
        </w:rPr>
        <w:t>LLKC, bankas</w:t>
      </w:r>
      <w:r w:rsidR="00B37CF0" w:rsidRPr="00C72D59">
        <w:rPr>
          <w:rFonts w:ascii="Century Gothic" w:eastAsia="Times New Roman" w:hAnsi="Century Gothic" w:cs="Times New Roman"/>
          <w:lang w:eastAsia="lv-LV"/>
        </w:rPr>
        <w:t xml:space="preserve"> </w:t>
      </w:r>
      <w:r w:rsidRPr="00C72D59">
        <w:rPr>
          <w:rFonts w:ascii="Century Gothic" w:eastAsia="Times New Roman" w:hAnsi="Century Gothic" w:cs="Times New Roman"/>
          <w:lang w:eastAsia="lv-LV"/>
        </w:rPr>
        <w:t>un citi.</w:t>
      </w:r>
    </w:p>
    <w:p w:rsidR="00AE6A4B" w:rsidRPr="00C72D59" w:rsidRDefault="00AE6A4B" w:rsidP="001645BB">
      <w:pPr>
        <w:shd w:val="clear" w:color="auto" w:fill="FEFEFE"/>
        <w:spacing w:before="100" w:beforeAutospacing="1" w:after="0" w:line="240" w:lineRule="auto"/>
        <w:rPr>
          <w:rFonts w:ascii="Century Gothic" w:eastAsia="Times New Roman" w:hAnsi="Century Gothic" w:cs="Arial"/>
          <w:b/>
          <w:color w:val="3F3F40"/>
          <w:lang w:eastAsia="lv-LV"/>
        </w:rPr>
      </w:pPr>
    </w:p>
    <w:sectPr w:rsidR="00AE6A4B" w:rsidRPr="00C72D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E789C"/>
    <w:multiLevelType w:val="multilevel"/>
    <w:tmpl w:val="86F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755C6"/>
    <w:multiLevelType w:val="hybridMultilevel"/>
    <w:tmpl w:val="B9DCBF4C"/>
    <w:lvl w:ilvl="0" w:tplc="0D20D318">
      <w:start w:val="13"/>
      <w:numFmt w:val="bullet"/>
      <w:lvlText w:val="-"/>
      <w:lvlJc w:val="left"/>
      <w:pPr>
        <w:ind w:left="720" w:hanging="360"/>
      </w:pPr>
      <w:rPr>
        <w:rFonts w:ascii="Cambria" w:eastAsia="Times New Roman" w:hAnsi="Cambri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73943F63"/>
    <w:multiLevelType w:val="hybridMultilevel"/>
    <w:tmpl w:val="13006C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02"/>
    <w:rsid w:val="00022767"/>
    <w:rsid w:val="00047C0F"/>
    <w:rsid w:val="000C5FB0"/>
    <w:rsid w:val="001645BB"/>
    <w:rsid w:val="00213822"/>
    <w:rsid w:val="00332902"/>
    <w:rsid w:val="003B64DA"/>
    <w:rsid w:val="004F537E"/>
    <w:rsid w:val="00634701"/>
    <w:rsid w:val="00787D7E"/>
    <w:rsid w:val="00983F52"/>
    <w:rsid w:val="009B3B84"/>
    <w:rsid w:val="00AE6A4B"/>
    <w:rsid w:val="00B37CF0"/>
    <w:rsid w:val="00C3121F"/>
    <w:rsid w:val="00C72D59"/>
    <w:rsid w:val="00C91DCD"/>
    <w:rsid w:val="00CF0989"/>
    <w:rsid w:val="00ED524B"/>
    <w:rsid w:val="00F748C1"/>
    <w:rsid w:val="00FC0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9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32902"/>
    <w:rPr>
      <w:b/>
      <w:bCs/>
    </w:rPr>
  </w:style>
  <w:style w:type="character" w:styleId="Hyperlink">
    <w:name w:val="Hyperlink"/>
    <w:basedOn w:val="DefaultParagraphFont"/>
    <w:uiPriority w:val="99"/>
    <w:unhideWhenUsed/>
    <w:rsid w:val="00AE6A4B"/>
    <w:rPr>
      <w:color w:val="0000FF"/>
      <w:u w:val="single"/>
    </w:rPr>
  </w:style>
  <w:style w:type="paragraph" w:styleId="ListParagraph">
    <w:name w:val="List Paragraph"/>
    <w:basedOn w:val="Normal"/>
    <w:uiPriority w:val="34"/>
    <w:qFormat/>
    <w:rsid w:val="00AE6A4B"/>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3B64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9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32902"/>
    <w:rPr>
      <w:b/>
      <w:bCs/>
    </w:rPr>
  </w:style>
  <w:style w:type="character" w:styleId="Hyperlink">
    <w:name w:val="Hyperlink"/>
    <w:basedOn w:val="DefaultParagraphFont"/>
    <w:uiPriority w:val="99"/>
    <w:unhideWhenUsed/>
    <w:rsid w:val="00AE6A4B"/>
    <w:rPr>
      <w:color w:val="0000FF"/>
      <w:u w:val="single"/>
    </w:rPr>
  </w:style>
  <w:style w:type="paragraph" w:styleId="ListParagraph">
    <w:name w:val="List Paragraph"/>
    <w:basedOn w:val="Normal"/>
    <w:uiPriority w:val="34"/>
    <w:qFormat/>
    <w:rsid w:val="00AE6A4B"/>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3B6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04995">
      <w:bodyDiv w:val="1"/>
      <w:marLeft w:val="0"/>
      <w:marRight w:val="0"/>
      <w:marTop w:val="0"/>
      <w:marBottom w:val="0"/>
      <w:divBdr>
        <w:top w:val="none" w:sz="0" w:space="0" w:color="auto"/>
        <w:left w:val="none" w:sz="0" w:space="0" w:color="auto"/>
        <w:bottom w:val="none" w:sz="0" w:space="0" w:color="auto"/>
        <w:right w:val="none" w:sz="0" w:space="0" w:color="auto"/>
      </w:divBdr>
    </w:div>
    <w:div w:id="836071766">
      <w:bodyDiv w:val="1"/>
      <w:marLeft w:val="0"/>
      <w:marRight w:val="0"/>
      <w:marTop w:val="0"/>
      <w:marBottom w:val="0"/>
      <w:divBdr>
        <w:top w:val="none" w:sz="0" w:space="0" w:color="auto"/>
        <w:left w:val="none" w:sz="0" w:space="0" w:color="auto"/>
        <w:bottom w:val="none" w:sz="0" w:space="0" w:color="auto"/>
        <w:right w:val="none" w:sz="0" w:space="0" w:color="auto"/>
      </w:divBdr>
    </w:div>
    <w:div w:id="16396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um.lv/lv/notikumi/jekabpils-forums-valsts-atbalsta-biznesa-uzsacejus-2018-03-07-2018-03-07-2018-03-07-2018-03-07-2018-03-07-2018-03-07-2018-03-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1317</Words>
  <Characters>752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AFI</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Grauziņa</dc:creator>
  <cp:lastModifiedBy>User</cp:lastModifiedBy>
  <cp:revision>4</cp:revision>
  <dcterms:created xsi:type="dcterms:W3CDTF">2018-02-27T06:59:00Z</dcterms:created>
  <dcterms:modified xsi:type="dcterms:W3CDTF">2018-02-27T07:27:00Z</dcterms:modified>
</cp:coreProperties>
</file>