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6" w:rsidRPr="00554D56" w:rsidRDefault="00554D56" w:rsidP="00554D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4D56">
        <w:rPr>
          <w:rFonts w:ascii="Times New Roman" w:eastAsia="Times New Roman" w:hAnsi="Times New Roman" w:cs="Times New Roman"/>
          <w:sz w:val="26"/>
          <w:szCs w:val="26"/>
          <w:lang w:eastAsia="lv-LV"/>
        </w:rPr>
        <w:t>Biedrība „Preiļu Lauksaimnieku apvienība”</w:t>
      </w:r>
    </w:p>
    <w:p w:rsidR="00554D56" w:rsidRPr="00554D56" w:rsidRDefault="00554D56" w:rsidP="00554D5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4D56">
        <w:rPr>
          <w:rFonts w:ascii="Times New Roman" w:eastAsia="Times New Roman" w:hAnsi="Times New Roman" w:cs="Times New Roman"/>
          <w:sz w:val="26"/>
          <w:szCs w:val="26"/>
          <w:lang w:eastAsia="lv-LV"/>
        </w:rPr>
        <w:t>sadarbībā ar sertifikācijas institūciju „Vides kvalitāte” un</w:t>
      </w:r>
      <w:proofErr w:type="gramStart"/>
      <w:r w:rsidRPr="00554D5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</w:t>
      </w:r>
      <w:proofErr w:type="gramEnd"/>
      <w:r w:rsidRPr="00554D56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„Latvijas Lauku konsultāciju un izglītības centrs”  Preiļu konsultāciju biroju</w:t>
      </w:r>
    </w:p>
    <w:p w:rsidR="00554D56" w:rsidRPr="00554D56" w:rsidRDefault="00554D56" w:rsidP="00554D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4D56" w:rsidRPr="00554D56" w:rsidRDefault="005A248A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organizē</w:t>
      </w:r>
      <w:r w:rsidR="00554D56" w:rsidRPr="00554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semināru lauksaimniekiem, kuri 2015.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54D56" w:rsidRPr="00554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gadā uzsākuši saistības bioloģiskajā lauksaimniecībā</w:t>
      </w:r>
    </w:p>
    <w:p w:rsidR="00554D56" w:rsidRPr="00554D56" w:rsidRDefault="00554D56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4D56" w:rsidRPr="00554D56" w:rsidRDefault="00554D56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D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11.05.2015.</w:t>
      </w:r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</w:p>
    <w:p w:rsidR="00554D56" w:rsidRPr="00554D56" w:rsidRDefault="00554D56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>Preiļu novada domes zāle (Raiņa bulvāris 19, Preiļi, Preiļu novads)</w:t>
      </w:r>
    </w:p>
    <w:p w:rsidR="00554D56" w:rsidRPr="00554D56" w:rsidRDefault="00554D56" w:rsidP="005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4D56" w:rsidRPr="00554D56" w:rsidRDefault="00554D56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>Semināra programma</w:t>
      </w:r>
    </w:p>
    <w:p w:rsidR="00554D56" w:rsidRPr="00554D56" w:rsidRDefault="00554D56" w:rsidP="005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01"/>
        <w:gridCol w:w="4345"/>
        <w:gridCol w:w="2649"/>
      </w:tblGrid>
      <w:tr w:rsidR="00554D56" w:rsidRPr="00554D56" w:rsidTr="00A868BC">
        <w:trPr>
          <w:trHeight w:val="611"/>
        </w:trPr>
        <w:tc>
          <w:tcPr>
            <w:tcW w:w="153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001" w:type="dxa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434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ind w:right="23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Tēma</w:t>
            </w:r>
          </w:p>
          <w:p w:rsidR="00554D56" w:rsidRPr="00554D56" w:rsidRDefault="00554D56" w:rsidP="00554D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49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Lektors</w:t>
            </w:r>
          </w:p>
        </w:tc>
      </w:tr>
      <w:tr w:rsidR="00554D56" w:rsidRPr="00554D56" w:rsidTr="00A868BC">
        <w:trPr>
          <w:trHeight w:val="1562"/>
        </w:trPr>
        <w:tc>
          <w:tcPr>
            <w:tcW w:w="153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11:00- 15:00</w:t>
            </w:r>
          </w:p>
        </w:tc>
        <w:tc>
          <w:tcPr>
            <w:tcW w:w="1001" w:type="dxa"/>
          </w:tcPr>
          <w:p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Likumdošana bioloģiskajā lauksaimniecībā. Ražošanas plāna un citu dokumentu aizpildīšana sertificējot uzņēmumu. </w:t>
            </w:r>
          </w:p>
        </w:tc>
        <w:tc>
          <w:tcPr>
            <w:tcW w:w="2649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Inta </w:t>
            </w:r>
            <w:proofErr w:type="spellStart"/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Serģe</w:t>
            </w:r>
            <w:proofErr w:type="spellEnd"/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Bioloģiskās lauksaimniecības sertifikācijas institūcijas „Vides kvalitāte” inspektore </w:t>
            </w:r>
          </w:p>
        </w:tc>
      </w:tr>
      <w:tr w:rsidR="00554D56" w:rsidRPr="00554D56" w:rsidTr="00A868BC">
        <w:trPr>
          <w:trHeight w:val="524"/>
        </w:trPr>
        <w:tc>
          <w:tcPr>
            <w:tcW w:w="153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st.</w:t>
            </w:r>
          </w:p>
        </w:tc>
        <w:tc>
          <w:tcPr>
            <w:tcW w:w="1001" w:type="dxa"/>
          </w:tcPr>
          <w:p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D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ind w:right="235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9" w:type="dxa"/>
            <w:shd w:val="clear" w:color="auto" w:fill="auto"/>
          </w:tcPr>
          <w:p w:rsidR="00554D56" w:rsidRPr="00554D56" w:rsidRDefault="00554D56" w:rsidP="0055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54D56" w:rsidRPr="00554D56" w:rsidRDefault="00554D56" w:rsidP="00554D56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</w:t>
      </w:r>
    </w:p>
    <w:p w:rsidR="00554D56" w:rsidRPr="00554D56" w:rsidRDefault="00554D56" w:rsidP="00554D5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4D56" w:rsidRPr="00554D56" w:rsidRDefault="00554D56" w:rsidP="00554D5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Sīkāka informācija pie Ineses </w:t>
      </w:r>
      <w:proofErr w:type="spellStart"/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>Magdalenokas</w:t>
      </w:r>
      <w:proofErr w:type="spellEnd"/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>tel.nr</w:t>
      </w:r>
      <w:proofErr w:type="spellEnd"/>
      <w:r w:rsidRPr="00554D56">
        <w:rPr>
          <w:rFonts w:ascii="Times New Roman" w:eastAsia="Times New Roman" w:hAnsi="Times New Roman" w:cs="Times New Roman"/>
          <w:sz w:val="24"/>
          <w:szCs w:val="24"/>
          <w:lang w:eastAsia="lv-LV"/>
        </w:rPr>
        <w:t>. 25907315</w:t>
      </w:r>
    </w:p>
    <w:p w:rsidR="00554D56" w:rsidRPr="00554D56" w:rsidRDefault="00554D56" w:rsidP="00554D56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lv-LV"/>
        </w:rPr>
      </w:pPr>
    </w:p>
    <w:p w:rsidR="00F208CC" w:rsidRDefault="00554D56" w:rsidP="00554D56">
      <w:pPr>
        <w:ind w:left="5040" w:firstLine="720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847850" cy="1857375"/>
            <wp:effectExtent l="0" t="0" r="0" b="9525"/>
            <wp:docPr id="1" name="Picture 1" descr="http://www.videskvalitate.lv/images/LV-EQ_log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eskvalitate.lv/images/LV-EQ_logo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8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6"/>
    <w:rsid w:val="003F12E0"/>
    <w:rsid w:val="00554D56"/>
    <w:rsid w:val="005A248A"/>
    <w:rsid w:val="00A868BC"/>
    <w:rsid w:val="00F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2015-04-29T12:34:00Z</dcterms:created>
  <dcterms:modified xsi:type="dcterms:W3CDTF">2015-04-30T06:45:00Z</dcterms:modified>
</cp:coreProperties>
</file>