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A3310A" w14:textId="77777777" w:rsidR="00901490" w:rsidRDefault="003F2E77">
      <w:pPr>
        <w:pStyle w:val="Heading1"/>
      </w:pPr>
      <w:r>
        <w:t>Pabeigts</w:t>
      </w:r>
      <w:r>
        <w:t xml:space="preserve"> pētījums “</w:t>
      </w:r>
      <w:proofErr w:type="spellStart"/>
      <w:r>
        <w:t>Harvestera</w:t>
      </w:r>
      <w:proofErr w:type="spellEnd"/>
      <w:r>
        <w:t xml:space="preserve"> prototipa izstrādāšana kokaugu stādījumu un </w:t>
      </w:r>
      <w:proofErr w:type="spellStart"/>
      <w:r>
        <w:t>īscirtmeta</w:t>
      </w:r>
      <w:proofErr w:type="spellEnd"/>
      <w:r>
        <w:t xml:space="preserve"> plantāciju zāģēšanai un </w:t>
      </w:r>
      <w:proofErr w:type="spellStart"/>
      <w:r>
        <w:t>biokurināmā</w:t>
      </w:r>
      <w:proofErr w:type="spellEnd"/>
      <w:r>
        <w:t xml:space="preserve"> sagatavošanai”</w:t>
      </w:r>
    </w:p>
    <w:p w14:paraId="709D1E4D" w14:textId="77777777" w:rsidR="00901490" w:rsidRDefault="003F2E77">
      <w:pPr>
        <w:pStyle w:val="BodyText"/>
        <w:rPr>
          <w:i/>
          <w:iCs/>
          <w:lang w:val="en-GB"/>
        </w:rPr>
      </w:pPr>
      <w:r>
        <w:rPr>
          <w:i/>
          <w:iCs/>
          <w:lang w:val="en-GB"/>
        </w:rPr>
        <w:t xml:space="preserve">Development of harvester prototype for harvesting and biofuel production in short rotation coppice </w:t>
      </w:r>
    </w:p>
    <w:p w14:paraId="56A06FB9" w14:textId="77777777" w:rsidR="00901490" w:rsidRDefault="003F2E77">
      <w:pPr>
        <w:pStyle w:val="BodyText"/>
      </w:pPr>
      <w:r>
        <w:t>LVMI Silava sadarbībā ar SIA</w:t>
      </w:r>
      <w:r>
        <w:t xml:space="preserve"> "</w:t>
      </w:r>
      <w:proofErr w:type="spellStart"/>
      <w:r>
        <w:t>Laflora</w:t>
      </w:r>
      <w:proofErr w:type="spellEnd"/>
      <w:r>
        <w:t>" pabeigta pētījuma "</w:t>
      </w:r>
      <w:proofErr w:type="spellStart"/>
      <w:r>
        <w:t>Harvestera</w:t>
      </w:r>
      <w:proofErr w:type="spellEnd"/>
      <w:r>
        <w:t xml:space="preserve"> prototipa izstrādāšana kokaugu stādījumu un </w:t>
      </w:r>
      <w:proofErr w:type="spellStart"/>
      <w:r>
        <w:t>īscirtmeta</w:t>
      </w:r>
      <w:proofErr w:type="spellEnd"/>
      <w:r>
        <w:t xml:space="preserve"> plantāciju zāģēšanai un </w:t>
      </w:r>
      <w:proofErr w:type="spellStart"/>
      <w:r>
        <w:t>biokurināmā</w:t>
      </w:r>
      <w:proofErr w:type="spellEnd"/>
      <w:r>
        <w:t xml:space="preserve"> sagatavošanai" (Nr. 19-00-A01620-000089) īstenošana. Pētījuma īstenošanu finansēja Eiropas Lauksaimniecības fonds lauku attī</w:t>
      </w:r>
      <w:r>
        <w:t>stībai (ELFLA) Latvijas Lauku attīstības pasākuma "Sadarbība" 16.1. programma.</w:t>
      </w:r>
    </w:p>
    <w:p w14:paraId="63EB00DE" w14:textId="77777777" w:rsidR="00901490" w:rsidRDefault="003F2E77">
      <w:pPr>
        <w:pStyle w:val="BodyText"/>
      </w:pPr>
      <w:r>
        <w:t xml:space="preserve">Pētījuma ietvaros izstrādāts dažādu patērētāju vajadzībām pielāgojama </w:t>
      </w:r>
      <w:proofErr w:type="spellStart"/>
      <w:r>
        <w:t>harvestera</w:t>
      </w:r>
      <w:proofErr w:type="spellEnd"/>
      <w:r>
        <w:t xml:space="preserve"> prototips </w:t>
      </w:r>
      <w:proofErr w:type="spellStart"/>
      <w:r>
        <w:t>biokurināmā</w:t>
      </w:r>
      <w:proofErr w:type="spellEnd"/>
      <w:r>
        <w:t xml:space="preserve"> ražošanai (</w:t>
      </w:r>
      <w:r>
        <w:fldChar w:fldCharType="begin"/>
      </w:r>
      <w:r>
        <w:instrText xml:space="preserve"> REF Ref_Att.0_label_and_number \h </w:instrText>
      </w:r>
      <w:r>
        <w:fldChar w:fldCharType="separate"/>
      </w:r>
      <w:r>
        <w:t>Att. 1</w:t>
      </w:r>
      <w:r>
        <w:fldChar w:fldCharType="end"/>
      </w:r>
      <w:r>
        <w:t xml:space="preserve">). Pētījuma ietvaros pilnveidots sīkkoku griešanas un smalcināšanas agregāts, kas paredzēts </w:t>
      </w:r>
      <w:proofErr w:type="spellStart"/>
      <w:r>
        <w:t>biokurināmā</w:t>
      </w:r>
      <w:proofErr w:type="spellEnd"/>
      <w:r>
        <w:t xml:space="preserve"> vai </w:t>
      </w:r>
      <w:proofErr w:type="spellStart"/>
      <w:r>
        <w:t>mulčas</w:t>
      </w:r>
      <w:proofErr w:type="spellEnd"/>
      <w:r>
        <w:t xml:space="preserve"> (dažāda garuma šķeldu un </w:t>
      </w:r>
      <w:proofErr w:type="spellStart"/>
      <w:r>
        <w:t>eko</w:t>
      </w:r>
      <w:proofErr w:type="spellEnd"/>
      <w:r>
        <w:t>-granulu) sagatavošanai kokaugu plantācijās, grāvju tr</w:t>
      </w:r>
      <w:r>
        <w:t>ašu un aizaugušu lauksaimniecības zemju apauguma novākšanā.</w:t>
      </w:r>
    </w:p>
    <w:p w14:paraId="498D3DBB" w14:textId="77777777" w:rsidR="00901490" w:rsidRDefault="003F2E77">
      <w:pPr>
        <w:pStyle w:val="AFoto"/>
      </w:pPr>
      <w:r>
        <w:rPr>
          <w:noProof/>
        </w:rPr>
        <w:drawing>
          <wp:inline distT="0" distB="0" distL="0" distR="0" wp14:anchorId="7F152DA1" wp14:editId="6A848201">
            <wp:extent cx="4569460" cy="3029585"/>
            <wp:effectExtent l="0" t="0" r="0" b="0"/>
            <wp:docPr id="1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9460" cy="302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861D27" w14:textId="77777777" w:rsidR="00901490" w:rsidRDefault="003F2E77">
      <w:pPr>
        <w:pStyle w:val="AFotoparaksts"/>
      </w:pPr>
      <w:bookmarkStart w:id="0" w:name="Ref_Att.0_label_and_number"/>
      <w:r>
        <w:t xml:space="preserve">Att. </w:t>
      </w:r>
      <w:r>
        <w:fldChar w:fldCharType="begin"/>
      </w:r>
      <w:r>
        <w:instrText xml:space="preserve"> SEQ Att. \* ARABIC </w:instrText>
      </w:r>
      <w:r>
        <w:fldChar w:fldCharType="separate"/>
      </w:r>
      <w:r>
        <w:t>1</w:t>
      </w:r>
      <w:r>
        <w:fldChar w:fldCharType="end"/>
      </w:r>
      <w:bookmarkEnd w:id="0"/>
      <w:r>
        <w:t xml:space="preserve">. </w:t>
      </w:r>
      <w:proofErr w:type="spellStart"/>
      <w:r>
        <w:t>Harvestera</w:t>
      </w:r>
      <w:proofErr w:type="spellEnd"/>
      <w:r>
        <w:t xml:space="preserve"> prototips izmēģinājumu laikā 2022. gada septembrī.</w:t>
      </w:r>
    </w:p>
    <w:p w14:paraId="1619426E" w14:textId="77777777" w:rsidR="00901490" w:rsidRDefault="003F2E77">
      <w:pPr>
        <w:pStyle w:val="BodyText"/>
      </w:pPr>
      <w:r>
        <w:t xml:space="preserve">Pētījuma ietvaros izstrādāts </w:t>
      </w:r>
      <w:proofErr w:type="spellStart"/>
      <w:r>
        <w:t>harvestera</w:t>
      </w:r>
      <w:proofErr w:type="spellEnd"/>
      <w:r>
        <w:t xml:space="preserve"> inženiertehniskais risinājums (sīkkoku griešanas un smalcināš</w:t>
      </w:r>
      <w:r>
        <w:t xml:space="preserve">anas agregāta tehniskā dokumentācija), izgatavots iekārtas prototips izstrādāto tehnisko risinājumu empīriskai pārbaudei un pilnveidošanai lauka apstākļos, un veikti izmēģinājumi kārklu stādījumos un dabiskajā lauksaimniecības zemju apaugumā. Izmēģinājumi </w:t>
      </w:r>
      <w:r>
        <w:t>veikti sadarbībā ar SIA “</w:t>
      </w:r>
      <w:proofErr w:type="spellStart"/>
      <w:r>
        <w:t>Laflora</w:t>
      </w:r>
      <w:proofErr w:type="spellEnd"/>
      <w:r>
        <w:t>” Skrīveru apkārtnē ERAF finansēta projekta “Daudzfunkcionālu lapu koku un enerģētisko augu plantāciju ierīkošanas un apsaimniekošanas modeļu izstrāde” (Nr. 2010/0268/2DP/2.1.1.2.0/10/APIA/VIAA/118) ietvaros izveidotā kokaug</w:t>
      </w:r>
      <w:r>
        <w:t xml:space="preserve">u stādījumā, kā arī dabiskā grāvju trašu apaugumā </w:t>
      </w:r>
      <w:proofErr w:type="spellStart"/>
      <w:r>
        <w:t>Kaigu</w:t>
      </w:r>
      <w:proofErr w:type="spellEnd"/>
      <w:r>
        <w:t xml:space="preserve"> purva apkārtnē (</w:t>
      </w:r>
      <w:r>
        <w:fldChar w:fldCharType="begin"/>
      </w:r>
      <w:r>
        <w:instrText xml:space="preserve"> REF Ref_Att.1_label_and_number \h </w:instrText>
      </w:r>
      <w:r>
        <w:fldChar w:fldCharType="separate"/>
      </w:r>
      <w:r>
        <w:t>Att. 2</w:t>
      </w:r>
      <w:r>
        <w:fldChar w:fldCharType="end"/>
      </w:r>
      <w:r>
        <w:t>).</w:t>
      </w:r>
    </w:p>
    <w:p w14:paraId="62162098" w14:textId="77777777" w:rsidR="00901490" w:rsidRDefault="003F2E77">
      <w:pPr>
        <w:pStyle w:val="BodyText"/>
      </w:pPr>
      <w:r>
        <w:lastRenderedPageBreak/>
        <w:t>Pētījumā secināts, ka galvenais ražību ietekmējošais faktors</w:t>
      </w:r>
      <w:r>
        <w:t xml:space="preserve"> ir koku un krūmu biomasa, jo mazāku koku un krūmu apaugumā tehnikas kustības ātrumu nevar būtiski palielināt, attiecīgi, jo mazāka ir augošo koku un krūmu biomasa, jo mazāka ir </w:t>
      </w:r>
      <w:proofErr w:type="spellStart"/>
      <w:r>
        <w:t>harvestera</w:t>
      </w:r>
      <w:proofErr w:type="spellEnd"/>
      <w:r>
        <w:t xml:space="preserve"> ražība. Pļaujot apaugumu, kurā vidējā dzinuma caurmērs pie sakņu ka</w:t>
      </w:r>
      <w:r>
        <w:t>kla ir mazāks par 2 cm, šķeldu kvalitāte būtiski pasliktinās (veidojas garas – līdz 15 cm – ēvelētas šķeldas) un biežāk notiek iekārtas nosprostošanās ar tieviem, lokaniem dzinumiem. Vidējais (rekomendētais) ātrums, pļaujot kārklu stādījumus, ir 800 m stun</w:t>
      </w:r>
      <w:r>
        <w:t xml:space="preserve">dā. Izmēģinājumos iegūtie ražības rādītāji šādos apstākļos bija 3,9 tonnas sausnas stundā. Palielinot izmantojamās tehnikas jaudu (izmēģinājumos izmantojām MTZ82), ražību varētu palielināt, jo samazinātos piespiedu dīkstāves, nosprostojoties </w:t>
      </w:r>
      <w:proofErr w:type="spellStart"/>
      <w:r>
        <w:t>šķeldotāja</w:t>
      </w:r>
      <w:proofErr w:type="spellEnd"/>
      <w:r>
        <w:t xml:space="preserve"> meh</w:t>
      </w:r>
      <w:r>
        <w:t>ānismam.</w:t>
      </w:r>
    </w:p>
    <w:p w14:paraId="05ED4EA0" w14:textId="77777777" w:rsidR="00901490" w:rsidRDefault="003F2E77">
      <w:pPr>
        <w:pStyle w:val="AFoto"/>
      </w:pPr>
      <w:r>
        <w:rPr>
          <w:noProof/>
        </w:rPr>
        <w:drawing>
          <wp:inline distT="0" distB="0" distL="0" distR="0" wp14:anchorId="787C5EC4" wp14:editId="564C6F73">
            <wp:extent cx="4220210" cy="3164840"/>
            <wp:effectExtent l="0" t="0" r="0" b="0"/>
            <wp:docPr id="2" name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210" cy="316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DF6B6" w14:textId="77777777" w:rsidR="00901490" w:rsidRDefault="003F2E77">
      <w:pPr>
        <w:pStyle w:val="AFotoparaksts"/>
      </w:pPr>
      <w:bookmarkStart w:id="1" w:name="Ref_Att.1_label_and_number"/>
      <w:r>
        <w:t xml:space="preserve">Att. </w:t>
      </w:r>
      <w:r>
        <w:fldChar w:fldCharType="begin"/>
      </w:r>
      <w:r>
        <w:instrText xml:space="preserve"> SEQ Att. \* ARABIC </w:instrText>
      </w:r>
      <w:r>
        <w:fldChar w:fldCharType="separate"/>
      </w:r>
      <w:r>
        <w:t>2</w:t>
      </w:r>
      <w:r>
        <w:fldChar w:fldCharType="end"/>
      </w:r>
      <w:bookmarkEnd w:id="1"/>
      <w:r>
        <w:t xml:space="preserve">. Dabiskais apaugums ap meliorācijas grāvjiem </w:t>
      </w:r>
      <w:proofErr w:type="spellStart"/>
      <w:r>
        <w:t>Kaigu</w:t>
      </w:r>
      <w:proofErr w:type="spellEnd"/>
      <w:r>
        <w:t xml:space="preserve"> purvā.</w:t>
      </w:r>
    </w:p>
    <w:p w14:paraId="731E92DC" w14:textId="77777777" w:rsidR="00901490" w:rsidRDefault="003F2E77">
      <w:pPr>
        <w:pStyle w:val="BodyText"/>
      </w:pPr>
      <w:r>
        <w:t>Informācijas un publicitātes pasākumi (seminārs par projekta rezultātiem projekta mērķa grupām, publikācija WOS vai SCOPUS datu bāzēs indeksētā žurnālā vai k</w:t>
      </w:r>
      <w:r>
        <w:t>onferenču tēžu krājumā, projekta rezultātu prezentācija starptautiskā zinātniskā konferencē un interneta vietnēs).</w:t>
      </w:r>
    </w:p>
    <w:p w14:paraId="76F4EDBE" w14:textId="77777777" w:rsidR="00901490" w:rsidRDefault="003F2E77">
      <w:pPr>
        <w:pStyle w:val="BodyText"/>
      </w:pPr>
      <w:r>
        <w:t>Izpildītāji:</w:t>
      </w:r>
    </w:p>
    <w:p w14:paraId="2D517A8D" w14:textId="77777777" w:rsidR="00901490" w:rsidRDefault="003F2E77">
      <w:pPr>
        <w:pStyle w:val="BodyText"/>
        <w:numPr>
          <w:ilvl w:val="0"/>
          <w:numId w:val="2"/>
        </w:numPr>
      </w:pPr>
      <w:r>
        <w:t>Andis Lazdiņš</w:t>
      </w:r>
    </w:p>
    <w:p w14:paraId="29D735B0" w14:textId="77777777" w:rsidR="00901490" w:rsidRDefault="003F2E77">
      <w:pPr>
        <w:pStyle w:val="BodyText"/>
        <w:numPr>
          <w:ilvl w:val="0"/>
          <w:numId w:val="2"/>
        </w:numPr>
      </w:pPr>
      <w:r>
        <w:t xml:space="preserve">Germans </w:t>
      </w:r>
      <w:proofErr w:type="spellStart"/>
      <w:r>
        <w:t>Gusarevs</w:t>
      </w:r>
      <w:proofErr w:type="spellEnd"/>
    </w:p>
    <w:p w14:paraId="403358D6" w14:textId="77777777" w:rsidR="00901490" w:rsidRDefault="003F2E77">
      <w:pPr>
        <w:pStyle w:val="BodyText"/>
        <w:numPr>
          <w:ilvl w:val="0"/>
          <w:numId w:val="2"/>
        </w:numPr>
      </w:pPr>
      <w:r>
        <w:t xml:space="preserve">Igors </w:t>
      </w:r>
      <w:proofErr w:type="spellStart"/>
      <w:r>
        <w:t>Gusarevs</w:t>
      </w:r>
      <w:proofErr w:type="spellEnd"/>
    </w:p>
    <w:p w14:paraId="0CE3D08E" w14:textId="77777777" w:rsidR="00901490" w:rsidRDefault="003F2E77">
      <w:pPr>
        <w:pStyle w:val="BodyText"/>
        <w:numPr>
          <w:ilvl w:val="0"/>
          <w:numId w:val="2"/>
        </w:numPr>
      </w:pPr>
      <w:r>
        <w:t xml:space="preserve">Agris </w:t>
      </w:r>
      <w:proofErr w:type="spellStart"/>
      <w:r>
        <w:t>Zimelis</w:t>
      </w:r>
      <w:proofErr w:type="spellEnd"/>
    </w:p>
    <w:p w14:paraId="1AC47DA7" w14:textId="77777777" w:rsidR="00901490" w:rsidRDefault="003F2E77">
      <w:pPr>
        <w:pStyle w:val="AFoto"/>
        <w:ind w:left="-567"/>
      </w:pPr>
      <w:r>
        <w:rPr>
          <w:noProof/>
        </w:rPr>
        <w:drawing>
          <wp:inline distT="0" distB="0" distL="0" distR="0" wp14:anchorId="4D5C7E7F" wp14:editId="706DA14E">
            <wp:extent cx="6120130" cy="1128395"/>
            <wp:effectExtent l="0" t="0" r="0" b="0"/>
            <wp:docPr id="3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12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01490">
      <w:pgSz w:w="11906" w:h="16838"/>
      <w:pgMar w:top="1134" w:right="1701" w:bottom="1134" w:left="1701" w:header="0" w:footer="0" w:gutter="0"/>
      <w:cols w:space="720"/>
      <w:formProt w:val="0"/>
      <w:docGrid w:linePitch="600" w:charSpace="3276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Calibri"/>
    <w:charset w:val="01"/>
    <w:family w:val="auto"/>
    <w:pitch w:val="default"/>
  </w:font>
  <w:font w:name="Liberation Serif">
    <w:altName w:val="Times New Roman"/>
    <w:charset w:val="01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eeSans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E2598B"/>
    <w:multiLevelType w:val="multilevel"/>
    <w:tmpl w:val="DDDA9E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" w15:restartNumberingAfterBreak="0">
    <w:nsid w:val="409C73AA"/>
    <w:multiLevelType w:val="multilevel"/>
    <w:tmpl w:val="36D01E2A"/>
    <w:lvl w:ilvl="0">
      <w:start w:val="1"/>
      <w:numFmt w:val="none"/>
      <w:pStyle w:val="Heading1"/>
      <w:suff w:val="nothing"/>
      <w:lvlText w:val="%1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%2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%3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%4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%5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%6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%7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%8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%9"/>
      <w:lvlJc w:val="left"/>
      <w:pPr>
        <w:tabs>
          <w:tab w:val="num" w:pos="0"/>
        </w:tabs>
        <w:ind w:left="0" w:firstLine="0"/>
      </w:pPr>
    </w:lvl>
  </w:abstractNum>
  <w:num w:numId="1" w16cid:durableId="332728843">
    <w:abstractNumId w:val="1"/>
  </w:num>
  <w:num w:numId="2" w16cid:durableId="14478927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1490"/>
    <w:rsid w:val="003F2E77"/>
    <w:rsid w:val="009014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FC31F7"/>
  <w15:docId w15:val="{3FD3616A-A054-4C3B-AEA6-5E4FB096E6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Tahoma" w:hAnsi="Liberation Serif" w:cs="FreeSans"/>
        <w:kern w:val="2"/>
        <w:sz w:val="24"/>
        <w:szCs w:val="24"/>
        <w:lang w:val="lv-LV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Heading"/>
    <w:next w:val="BodyText"/>
    <w:uiPriority w:val="9"/>
    <w:qFormat/>
    <w:pPr>
      <w:numPr>
        <w:numId w:val="1"/>
      </w:numPr>
      <w:outlineLvl w:val="0"/>
    </w:pPr>
    <w:rPr>
      <w:b/>
      <w:bCs/>
      <w:sz w:val="31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qFormat/>
    <w:rPr>
      <w:i/>
      <w:iCs/>
    </w:rPr>
  </w:style>
  <w:style w:type="character" w:styleId="Hyperlink">
    <w:name w:val="Hyperlink"/>
    <w:rPr>
      <w:color w:val="000080"/>
      <w:u w:val="single"/>
      <w:lang/>
    </w:rPr>
  </w:style>
  <w:style w:type="character" w:customStyle="1" w:styleId="Bullets">
    <w:name w:val="Bullets"/>
    <w:qFormat/>
    <w:rPr>
      <w:rFonts w:ascii="OpenSymbol" w:eastAsia="OpenSymbol" w:hAnsi="OpenSymbol" w:cs="OpenSymbol"/>
    </w:rPr>
  </w:style>
  <w:style w:type="character" w:customStyle="1" w:styleId="NumberingSymbols">
    <w:name w:val="Numbering Symbols"/>
    <w:qFormat/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szCs w:val="28"/>
    </w:rPr>
  </w:style>
  <w:style w:type="paragraph" w:styleId="BodyText">
    <w:name w:val="Body Text"/>
    <w:basedOn w:val="Normal"/>
    <w:pPr>
      <w:spacing w:after="140" w:line="276" w:lineRule="auto"/>
      <w:jc w:val="both"/>
    </w:pPr>
  </w:style>
  <w:style w:type="paragraph" w:styleId="List">
    <w:name w:val="List"/>
    <w:basedOn w:val="BodyText"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Figure">
    <w:name w:val="Figure"/>
    <w:basedOn w:val="Caption"/>
    <w:qFormat/>
    <w:pPr>
      <w:jc w:val="center"/>
    </w:pPr>
  </w:style>
  <w:style w:type="paragraph" w:customStyle="1" w:styleId="AFoto">
    <w:name w:val="A Foto"/>
    <w:basedOn w:val="BodyText"/>
    <w:qFormat/>
    <w:pPr>
      <w:jc w:val="center"/>
    </w:pPr>
  </w:style>
  <w:style w:type="paragraph" w:customStyle="1" w:styleId="AFotoparaksts">
    <w:name w:val="A Foto paraksts"/>
    <w:basedOn w:val="AFoto"/>
    <w:qFormat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1985</Words>
  <Characters>1132</Characters>
  <Application>Microsoft Office Word</Application>
  <DocSecurity>4</DocSecurity>
  <Lines>9</Lines>
  <Paragraphs>6</Paragraphs>
  <ScaleCrop>false</ScaleCrop>
  <Company/>
  <LinksUpToDate>false</LinksUpToDate>
  <CharactersWithSpaces>3111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Andis Lazdiņš</dc:creator>
  <dc:description/>
  <cp:lastModifiedBy>Aiva Saulīte-Liniņa</cp:lastModifiedBy>
  <cp:revision>2</cp:revision>
  <dcterms:created xsi:type="dcterms:W3CDTF">2023-01-02T08:26:00Z</dcterms:created>
  <dcterms:modified xsi:type="dcterms:W3CDTF">2023-01-02T08:26:00Z</dcterms:modified>
  <dc:language>lv-LV</dc:language>
</cp:coreProperties>
</file>